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778" w:rsidRPr="00AA64B2" w:rsidRDefault="00107778" w:rsidP="00107778">
      <w:pPr>
        <w:pStyle w:val="a4"/>
        <w:jc w:val="center"/>
        <w:rPr>
          <w:rFonts w:ascii="Arial Black" w:hAnsi="Arial Black"/>
          <w:sz w:val="28"/>
          <w:szCs w:val="28"/>
        </w:rPr>
      </w:pPr>
      <w:r w:rsidRPr="00AA64B2">
        <w:rPr>
          <w:rFonts w:ascii="Arial Black" w:hAnsi="Arial Black"/>
          <w:sz w:val="28"/>
          <w:szCs w:val="28"/>
        </w:rPr>
        <w:t>Общество с ограниченной ответственностью</w:t>
      </w:r>
    </w:p>
    <w:p w:rsidR="00107778" w:rsidRDefault="00107778" w:rsidP="00107778">
      <w:pPr>
        <w:pStyle w:val="a4"/>
        <w:jc w:val="center"/>
        <w:rPr>
          <w:rFonts w:ascii="Arial Black" w:hAnsi="Arial Black"/>
          <w:sz w:val="28"/>
          <w:szCs w:val="28"/>
        </w:rPr>
      </w:pPr>
      <w:r w:rsidRPr="00AA64B2">
        <w:rPr>
          <w:rFonts w:ascii="Arial Black" w:hAnsi="Arial Black"/>
          <w:sz w:val="28"/>
          <w:szCs w:val="28"/>
        </w:rPr>
        <w:t>«</w:t>
      </w:r>
      <w:r w:rsidR="004579D4">
        <w:rPr>
          <w:rFonts w:ascii="Arial Black" w:hAnsi="Arial Black"/>
          <w:sz w:val="28"/>
          <w:szCs w:val="28"/>
        </w:rPr>
        <w:t>НАУЧНО</w:t>
      </w:r>
      <w:r w:rsidR="003D3544" w:rsidRPr="005B17B4">
        <w:rPr>
          <w:rFonts w:ascii="Arial Black" w:hAnsi="Arial Black"/>
          <w:sz w:val="28"/>
          <w:szCs w:val="28"/>
        </w:rPr>
        <w:t xml:space="preserve"> </w:t>
      </w:r>
      <w:r w:rsidR="004579D4">
        <w:rPr>
          <w:rFonts w:ascii="Arial Black" w:hAnsi="Arial Black"/>
          <w:sz w:val="28"/>
          <w:szCs w:val="28"/>
        </w:rPr>
        <w:t>ПРОИЗВОДСТВЕННОЕ ОБЪЕДИНЕНИЕ ЭКОЛОГИЯ</w:t>
      </w:r>
      <w:r w:rsidRPr="00AA64B2">
        <w:rPr>
          <w:rFonts w:ascii="Arial Black" w:hAnsi="Arial Black"/>
          <w:sz w:val="28"/>
          <w:szCs w:val="28"/>
        </w:rPr>
        <w:t>»</w:t>
      </w:r>
    </w:p>
    <w:p w:rsidR="004579D4" w:rsidRPr="00A72325" w:rsidRDefault="004579D4" w:rsidP="004579D4">
      <w:pPr>
        <w:pStyle w:val="a4"/>
        <w:jc w:val="both"/>
        <w:rPr>
          <w:rFonts w:ascii="Arial" w:hAnsi="Arial" w:cs="Arial"/>
          <w:b/>
        </w:rPr>
      </w:pPr>
      <w:r w:rsidRPr="00A72325">
        <w:rPr>
          <w:rFonts w:ascii="Arial" w:eastAsia="Times New Roman" w:hAnsi="Arial" w:cs="Arial"/>
          <w:i/>
          <w:sz w:val="16"/>
          <w:szCs w:val="16"/>
        </w:rPr>
        <w:t>ОГРН 1187031054924, ИНН/КПП 7017442000/701701001, Р/с 40702810810000315936 в АО "ТИНЬКОФФ БАНК</w:t>
      </w:r>
      <w:proofErr w:type="gramStart"/>
      <w:r w:rsidRPr="00A72325">
        <w:rPr>
          <w:rFonts w:ascii="Arial" w:eastAsia="Times New Roman" w:hAnsi="Arial" w:cs="Arial"/>
          <w:i/>
          <w:sz w:val="16"/>
          <w:szCs w:val="16"/>
        </w:rPr>
        <w:t>" ,</w:t>
      </w:r>
      <w:proofErr w:type="gramEnd"/>
      <w:r w:rsidRPr="00A72325">
        <w:rPr>
          <w:rFonts w:ascii="Arial" w:eastAsia="Times New Roman" w:hAnsi="Arial" w:cs="Arial"/>
          <w:i/>
          <w:sz w:val="16"/>
          <w:szCs w:val="16"/>
        </w:rPr>
        <w:t xml:space="preserve"> к\с 301018101</w:t>
      </w:r>
      <w:r w:rsidR="00CF7D7C">
        <w:rPr>
          <w:rFonts w:ascii="Arial" w:eastAsia="Times New Roman" w:hAnsi="Arial" w:cs="Arial"/>
          <w:i/>
          <w:sz w:val="16"/>
          <w:szCs w:val="16"/>
        </w:rPr>
        <w:t>45250000974, ИНН 7710140679, БИК</w:t>
      </w:r>
      <w:r w:rsidRPr="00A72325">
        <w:rPr>
          <w:rFonts w:ascii="Arial" w:eastAsia="Times New Roman" w:hAnsi="Arial" w:cs="Arial"/>
          <w:i/>
          <w:sz w:val="16"/>
          <w:szCs w:val="16"/>
        </w:rPr>
        <w:t xml:space="preserve"> 044525974</w:t>
      </w:r>
      <w:r w:rsidR="00EC0453">
        <w:rPr>
          <w:rFonts w:ascii="Arial" w:eastAsia="Times New Roman" w:hAnsi="Arial" w:cs="Arial"/>
          <w:i/>
          <w:sz w:val="16"/>
          <w:szCs w:val="16"/>
        </w:rPr>
        <w:t xml:space="preserve"> </w:t>
      </w:r>
      <w:r w:rsidR="005923D5">
        <w:rPr>
          <w:rFonts w:ascii="Arial" w:eastAsia="Times New Roman" w:hAnsi="Arial" w:cs="Arial"/>
          <w:i/>
          <w:sz w:val="16"/>
          <w:szCs w:val="16"/>
        </w:rPr>
        <w:t xml:space="preserve">. тел. 8 923 617 57 85, 8 913 282 1017, </w:t>
      </w:r>
      <w:r w:rsidR="0018569F">
        <w:rPr>
          <w:rFonts w:ascii="Arial" w:eastAsia="Times New Roman" w:hAnsi="Arial" w:cs="Arial"/>
          <w:i/>
          <w:sz w:val="16"/>
          <w:szCs w:val="16"/>
          <w:lang w:val="en-US"/>
        </w:rPr>
        <w:t>e</w:t>
      </w:r>
      <w:r w:rsidR="0018569F" w:rsidRPr="0018569F">
        <w:rPr>
          <w:rFonts w:ascii="Arial" w:eastAsia="Times New Roman" w:hAnsi="Arial" w:cs="Arial"/>
          <w:i/>
          <w:sz w:val="16"/>
          <w:szCs w:val="16"/>
        </w:rPr>
        <w:t>-</w:t>
      </w:r>
      <w:r w:rsidR="0018569F">
        <w:rPr>
          <w:rFonts w:ascii="Arial" w:eastAsia="Times New Roman" w:hAnsi="Arial" w:cs="Arial"/>
          <w:i/>
          <w:sz w:val="16"/>
          <w:szCs w:val="16"/>
          <w:lang w:val="en-US"/>
        </w:rPr>
        <w:t>mail</w:t>
      </w:r>
      <w:r w:rsidR="0018569F" w:rsidRPr="0018569F">
        <w:rPr>
          <w:rFonts w:ascii="Arial" w:eastAsia="Times New Roman" w:hAnsi="Arial" w:cs="Arial"/>
          <w:i/>
          <w:sz w:val="16"/>
          <w:szCs w:val="16"/>
        </w:rPr>
        <w:t xml:space="preserve">: </w:t>
      </w:r>
      <w:r w:rsidR="005923D5">
        <w:rPr>
          <w:rFonts w:ascii="Arial" w:hAnsi="Arial" w:cs="Arial"/>
          <w:color w:val="333333"/>
          <w:sz w:val="18"/>
          <w:szCs w:val="18"/>
        </w:rPr>
        <w:t>npoecology@mail.ru</w:t>
      </w:r>
      <w:r w:rsidR="0018569F">
        <w:rPr>
          <w:rFonts w:ascii="Arial" w:hAnsi="Arial" w:cs="Arial"/>
          <w:color w:val="333333"/>
          <w:sz w:val="18"/>
          <w:szCs w:val="18"/>
        </w:rPr>
        <w:t>.</w:t>
      </w:r>
    </w:p>
    <w:p w:rsidR="004579D4" w:rsidRPr="00A72325" w:rsidRDefault="004579D4" w:rsidP="00107778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Fonts w:ascii="Arial" w:hAnsi="Arial" w:cs="Arial"/>
          <w:b/>
          <w:sz w:val="22"/>
          <w:szCs w:val="22"/>
        </w:rPr>
      </w:pPr>
    </w:p>
    <w:p w:rsidR="00E8299D" w:rsidRPr="00A72325" w:rsidRDefault="00E8299D" w:rsidP="00107778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Fonts w:ascii="Arial" w:hAnsi="Arial" w:cs="Arial"/>
          <w:b/>
          <w:sz w:val="22"/>
          <w:szCs w:val="22"/>
        </w:rPr>
      </w:pPr>
      <w:r w:rsidRPr="00A72325">
        <w:rPr>
          <w:rFonts w:ascii="Arial" w:hAnsi="Arial" w:cs="Arial"/>
          <w:b/>
          <w:sz w:val="22"/>
          <w:szCs w:val="22"/>
        </w:rPr>
        <w:t>УВАЖАЕМЫЕ ПАРТНЕРЫ</w:t>
      </w:r>
      <w:r w:rsidR="00725510">
        <w:rPr>
          <w:rFonts w:ascii="Arial" w:hAnsi="Arial" w:cs="Arial"/>
          <w:b/>
          <w:sz w:val="22"/>
          <w:szCs w:val="22"/>
        </w:rPr>
        <w:t>,</w:t>
      </w:r>
    </w:p>
    <w:p w:rsidR="00DE73D9" w:rsidRPr="008F14C1" w:rsidRDefault="00725510" w:rsidP="00DE73D9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</w:t>
      </w:r>
      <w:r w:rsidR="00E8299D" w:rsidRPr="008F14C1">
        <w:rPr>
          <w:rFonts w:ascii="Arial" w:hAnsi="Arial" w:cs="Arial"/>
          <w:sz w:val="22"/>
          <w:szCs w:val="22"/>
        </w:rPr>
        <w:t>аша компания предлагает вам взаимовыгодное сотрудничество по вопросам сбора и утилизации продуктов питания утративших потребительские свойс</w:t>
      </w:r>
      <w:r w:rsidR="008F14C1" w:rsidRPr="008F14C1">
        <w:rPr>
          <w:rFonts w:ascii="Arial" w:hAnsi="Arial" w:cs="Arial"/>
          <w:sz w:val="22"/>
          <w:szCs w:val="22"/>
        </w:rPr>
        <w:t>тва (с истекшим сро</w:t>
      </w:r>
      <w:r w:rsidR="00734F50">
        <w:rPr>
          <w:rFonts w:ascii="Arial" w:hAnsi="Arial" w:cs="Arial"/>
          <w:sz w:val="22"/>
          <w:szCs w:val="22"/>
        </w:rPr>
        <w:t>ком годности либо некондиционных</w:t>
      </w:r>
      <w:r w:rsidR="008F14C1" w:rsidRPr="008F14C1">
        <w:rPr>
          <w:rFonts w:ascii="Arial" w:hAnsi="Arial" w:cs="Arial"/>
          <w:sz w:val="22"/>
          <w:szCs w:val="22"/>
        </w:rPr>
        <w:t>).</w:t>
      </w:r>
      <w:r w:rsidR="00E8299D" w:rsidRPr="008F14C1">
        <w:rPr>
          <w:rFonts w:ascii="Arial" w:hAnsi="Arial" w:cs="Arial"/>
          <w:sz w:val="22"/>
          <w:szCs w:val="22"/>
        </w:rPr>
        <w:t xml:space="preserve">  Как известно</w:t>
      </w:r>
      <w:r w:rsidR="00734F50">
        <w:rPr>
          <w:rFonts w:ascii="Arial" w:hAnsi="Arial" w:cs="Arial"/>
          <w:sz w:val="22"/>
          <w:szCs w:val="22"/>
        </w:rPr>
        <w:t xml:space="preserve"> </w:t>
      </w:r>
      <w:r w:rsidR="00E8299D" w:rsidRPr="008F14C1">
        <w:rPr>
          <w:rFonts w:ascii="Arial" w:hAnsi="Arial" w:cs="Arial"/>
          <w:sz w:val="22"/>
          <w:szCs w:val="22"/>
        </w:rPr>
        <w:t>продажа товаров с ист</w:t>
      </w:r>
      <w:r w:rsidR="00734F50">
        <w:rPr>
          <w:rFonts w:ascii="Arial" w:hAnsi="Arial" w:cs="Arial"/>
          <w:sz w:val="22"/>
          <w:szCs w:val="22"/>
        </w:rPr>
        <w:t xml:space="preserve">екшим сроком годности запрещена. </w:t>
      </w:r>
      <w:r w:rsidR="00E8299D" w:rsidRPr="008F14C1">
        <w:rPr>
          <w:rFonts w:ascii="Arial" w:hAnsi="Arial" w:cs="Arial"/>
          <w:sz w:val="22"/>
          <w:szCs w:val="22"/>
        </w:rPr>
        <w:t>За нарушение данной нормы предусмотрено как административное наказание, так и уголовное (ст. 43 Закона № 2300-1).</w:t>
      </w:r>
      <w:r w:rsidR="009C7DAC" w:rsidRPr="008F14C1">
        <w:rPr>
          <w:rFonts w:ascii="Arial" w:hAnsi="Arial" w:cs="Arial"/>
          <w:sz w:val="22"/>
          <w:szCs w:val="22"/>
        </w:rPr>
        <w:t xml:space="preserve"> </w:t>
      </w:r>
      <w:r w:rsidR="00E8299D" w:rsidRPr="008F14C1">
        <w:rPr>
          <w:rFonts w:ascii="Arial" w:hAnsi="Arial" w:cs="Arial"/>
          <w:sz w:val="22"/>
          <w:szCs w:val="22"/>
        </w:rPr>
        <w:t>Продукция с истекшим сроком годности изымается из оборота и в дальнейшем подлежит утилизации или уничтожению (п. 2 ст. 3 Закона от 2 января 2000 г. № 29-ФЗ «О качестве и безопасно</w:t>
      </w:r>
      <w:r w:rsidR="00DE73D9" w:rsidRPr="008F14C1">
        <w:rPr>
          <w:rFonts w:ascii="Arial" w:hAnsi="Arial" w:cs="Arial"/>
          <w:sz w:val="22"/>
          <w:szCs w:val="22"/>
        </w:rPr>
        <w:t>сти пищевых продуктов</w:t>
      </w:r>
      <w:proofErr w:type="gramStart"/>
      <w:r w:rsidR="00DE73D9" w:rsidRPr="008F14C1">
        <w:rPr>
          <w:rFonts w:ascii="Arial" w:hAnsi="Arial" w:cs="Arial"/>
          <w:sz w:val="22"/>
          <w:szCs w:val="22"/>
        </w:rPr>
        <w:t>».</w:t>
      </w:r>
      <w:r w:rsidR="00E8299D" w:rsidRPr="008F14C1">
        <w:rPr>
          <w:rFonts w:ascii="Arial" w:hAnsi="Arial" w:cs="Arial"/>
          <w:sz w:val="22"/>
          <w:szCs w:val="22"/>
        </w:rPr>
        <w:t>.</w:t>
      </w:r>
      <w:proofErr w:type="gramEnd"/>
      <w:r w:rsidR="008F14C1" w:rsidRPr="008F14C1">
        <w:rPr>
          <w:rFonts w:ascii="Arial" w:hAnsi="Arial" w:cs="Arial"/>
          <w:sz w:val="22"/>
          <w:szCs w:val="22"/>
        </w:rPr>
        <w:t xml:space="preserve"> Вывоз</w:t>
      </w:r>
      <w:r w:rsidR="001076EE">
        <w:rPr>
          <w:rFonts w:ascii="Arial" w:hAnsi="Arial" w:cs="Arial"/>
          <w:sz w:val="22"/>
          <w:szCs w:val="22"/>
        </w:rPr>
        <w:t xml:space="preserve"> </w:t>
      </w:r>
      <w:r w:rsidR="007A2A74">
        <w:rPr>
          <w:rFonts w:ascii="Arial" w:hAnsi="Arial" w:cs="Arial"/>
          <w:sz w:val="22"/>
          <w:szCs w:val="22"/>
        </w:rPr>
        <w:t>продуктов питания в качестве ТКО</w:t>
      </w:r>
      <w:r w:rsidR="008F14C1" w:rsidRPr="008F14C1">
        <w:rPr>
          <w:rFonts w:ascii="Arial" w:hAnsi="Arial" w:cs="Arial"/>
          <w:sz w:val="22"/>
          <w:szCs w:val="22"/>
        </w:rPr>
        <w:t xml:space="preserve"> на не предназначенные для этих целей полигоны, так же запрещен.</w:t>
      </w:r>
      <w:r w:rsidR="00DE73D9" w:rsidRPr="008F14C1">
        <w:rPr>
          <w:rFonts w:ascii="Arial" w:hAnsi="Arial" w:cs="Arial"/>
          <w:sz w:val="22"/>
          <w:szCs w:val="22"/>
        </w:rPr>
        <w:t xml:space="preserve"> </w:t>
      </w:r>
      <w:r w:rsidR="00DE73D9" w:rsidRPr="008F14C1">
        <w:rPr>
          <w:rFonts w:ascii="Arial" w:hAnsi="Arial" w:cs="Arial"/>
          <w:b/>
          <w:sz w:val="22"/>
          <w:szCs w:val="22"/>
        </w:rPr>
        <w:t xml:space="preserve">Мы </w:t>
      </w:r>
      <w:r w:rsidR="008F14C1" w:rsidRPr="008F14C1">
        <w:rPr>
          <w:rFonts w:ascii="Arial" w:hAnsi="Arial" w:cs="Arial"/>
          <w:b/>
          <w:sz w:val="22"/>
          <w:szCs w:val="22"/>
        </w:rPr>
        <w:t xml:space="preserve">утилизируем ваши </w:t>
      </w:r>
      <w:r w:rsidR="00734F50">
        <w:rPr>
          <w:rFonts w:ascii="Arial" w:hAnsi="Arial" w:cs="Arial"/>
          <w:b/>
          <w:sz w:val="22"/>
          <w:szCs w:val="22"/>
        </w:rPr>
        <w:t xml:space="preserve">пищевые </w:t>
      </w:r>
      <w:r w:rsidR="008F14C1" w:rsidRPr="008F14C1">
        <w:rPr>
          <w:rFonts w:ascii="Arial" w:hAnsi="Arial" w:cs="Arial"/>
          <w:b/>
          <w:sz w:val="22"/>
          <w:szCs w:val="22"/>
        </w:rPr>
        <w:t xml:space="preserve">отходы, а так же </w:t>
      </w:r>
      <w:r w:rsidR="00DE73D9" w:rsidRPr="008F14C1">
        <w:rPr>
          <w:rFonts w:ascii="Arial" w:hAnsi="Arial" w:cs="Arial"/>
          <w:b/>
          <w:sz w:val="22"/>
          <w:szCs w:val="22"/>
        </w:rPr>
        <w:t xml:space="preserve">предоставим вам возможность (в зависимости от выбранного порядка работы) уменьшить налогооблагаемую прибыль от стоимости переданной нам продукции в рамках </w:t>
      </w:r>
      <w:proofErr w:type="spellStart"/>
      <w:r w:rsidR="00DE73D9" w:rsidRPr="008F14C1">
        <w:rPr>
          <w:rFonts w:ascii="Arial" w:hAnsi="Arial" w:cs="Arial"/>
          <w:b/>
          <w:sz w:val="22"/>
          <w:szCs w:val="22"/>
        </w:rPr>
        <w:t>пп</w:t>
      </w:r>
      <w:proofErr w:type="spellEnd"/>
      <w:r w:rsidR="00DE73D9" w:rsidRPr="008F14C1">
        <w:rPr>
          <w:rFonts w:ascii="Arial" w:hAnsi="Arial" w:cs="Arial"/>
          <w:b/>
          <w:sz w:val="22"/>
          <w:szCs w:val="22"/>
        </w:rPr>
        <w:t xml:space="preserve">. 49 п. 1 ст. 264 НК РФ, а так  же не восстанавливать,  ранее принятый к вычету </w:t>
      </w:r>
      <w:proofErr w:type="spellStart"/>
      <w:r w:rsidR="00DE73D9" w:rsidRPr="008F14C1">
        <w:rPr>
          <w:rFonts w:ascii="Arial" w:hAnsi="Arial" w:cs="Arial"/>
          <w:b/>
          <w:sz w:val="22"/>
          <w:szCs w:val="22"/>
        </w:rPr>
        <w:t>ндс</w:t>
      </w:r>
      <w:proofErr w:type="spellEnd"/>
      <w:r w:rsidR="00DE73D9" w:rsidRPr="008F14C1">
        <w:rPr>
          <w:rFonts w:ascii="Arial" w:hAnsi="Arial" w:cs="Arial"/>
          <w:b/>
          <w:sz w:val="22"/>
          <w:szCs w:val="22"/>
        </w:rPr>
        <w:t>.</w:t>
      </w:r>
    </w:p>
    <w:p w:rsidR="00E8299D" w:rsidRPr="00A72325" w:rsidRDefault="00E8299D" w:rsidP="0010777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lang w:eastAsia="ru-RU"/>
        </w:rPr>
      </w:pPr>
      <w:r w:rsidRPr="00A72325">
        <w:rPr>
          <w:rFonts w:ascii="Arial" w:eastAsia="Times New Roman" w:hAnsi="Arial" w:cs="Arial"/>
          <w:lang w:eastAsia="ru-RU"/>
        </w:rPr>
        <w:t>Мы предлагаем удобную схему работы:</w:t>
      </w:r>
    </w:p>
    <w:p w:rsidR="00E8299D" w:rsidRPr="00A72325" w:rsidRDefault="00E8299D" w:rsidP="00107778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lang w:eastAsia="ru-RU"/>
        </w:rPr>
      </w:pPr>
      <w:r w:rsidRPr="00A72325">
        <w:rPr>
          <w:rFonts w:ascii="Arial" w:eastAsia="Times New Roman" w:hAnsi="Arial" w:cs="Arial"/>
          <w:lang w:eastAsia="ru-RU"/>
        </w:rPr>
        <w:t>Сбор данных</w:t>
      </w:r>
      <w:r w:rsidR="001076EE">
        <w:rPr>
          <w:rFonts w:ascii="Arial" w:eastAsia="Times New Roman" w:hAnsi="Arial" w:cs="Arial"/>
          <w:lang w:eastAsia="ru-RU"/>
        </w:rPr>
        <w:t xml:space="preserve"> </w:t>
      </w:r>
      <w:r w:rsidRPr="00A72325">
        <w:rPr>
          <w:rFonts w:ascii="Arial" w:eastAsia="Times New Roman" w:hAnsi="Arial" w:cs="Arial"/>
          <w:lang w:eastAsia="ru-RU"/>
        </w:rPr>
        <w:t>о составе и количестве утилизируемых отходов, условиях и местах их хранения; оценка объемов предстоящих работ; отбор проб, проведение инструментальных обследований и экспресс-анализов (при необходимости).</w:t>
      </w:r>
    </w:p>
    <w:p w:rsidR="00E8299D" w:rsidRPr="00A72325" w:rsidRDefault="00E8299D" w:rsidP="00107778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lang w:eastAsia="ru-RU"/>
        </w:rPr>
      </w:pPr>
      <w:r w:rsidRPr="00A72325">
        <w:rPr>
          <w:rFonts w:ascii="Arial" w:eastAsia="Times New Roman" w:hAnsi="Arial" w:cs="Arial"/>
          <w:lang w:eastAsia="ru-RU"/>
        </w:rPr>
        <w:t>Анализ полученных данных для определения оптимальных методов сбора, транспортировки и утилизации просроченной продукции, составление перечня работ и </w:t>
      </w:r>
      <w:r w:rsidR="00381FC7">
        <w:rPr>
          <w:rFonts w:ascii="Arial" w:eastAsia="Times New Roman" w:hAnsi="Arial" w:cs="Arial"/>
          <w:lang w:eastAsia="ru-RU"/>
        </w:rPr>
        <w:t xml:space="preserve">согласование регламента сбора со всеми ответственными службами </w:t>
      </w:r>
      <w:r w:rsidR="00734F50">
        <w:rPr>
          <w:rFonts w:ascii="Arial" w:eastAsia="Times New Roman" w:hAnsi="Arial" w:cs="Arial"/>
          <w:lang w:eastAsia="ru-RU"/>
        </w:rPr>
        <w:t>партнера</w:t>
      </w:r>
      <w:r w:rsidRPr="00A72325">
        <w:rPr>
          <w:rFonts w:ascii="Arial" w:eastAsia="Times New Roman" w:hAnsi="Arial" w:cs="Arial"/>
          <w:lang w:eastAsia="ru-RU"/>
        </w:rPr>
        <w:t>.</w:t>
      </w:r>
    </w:p>
    <w:p w:rsidR="00E8299D" w:rsidRPr="00A72325" w:rsidRDefault="00E8299D" w:rsidP="00107778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lang w:eastAsia="ru-RU"/>
        </w:rPr>
      </w:pPr>
      <w:r w:rsidRPr="00A72325">
        <w:rPr>
          <w:rFonts w:ascii="Arial" w:eastAsia="Times New Roman" w:hAnsi="Arial" w:cs="Arial"/>
          <w:lang w:eastAsia="ru-RU"/>
        </w:rPr>
        <w:t>Подписание договора</w:t>
      </w:r>
      <w:r w:rsidR="007A2A74">
        <w:rPr>
          <w:rFonts w:ascii="Arial" w:eastAsia="Times New Roman" w:hAnsi="Arial" w:cs="Arial"/>
          <w:lang w:eastAsia="ru-RU"/>
        </w:rPr>
        <w:t xml:space="preserve"> по согласованному виду (куп</w:t>
      </w:r>
      <w:r w:rsidR="00734F50">
        <w:rPr>
          <w:rFonts w:ascii="Arial" w:eastAsia="Times New Roman" w:hAnsi="Arial" w:cs="Arial"/>
          <w:lang w:eastAsia="ru-RU"/>
        </w:rPr>
        <w:t xml:space="preserve">ли-продажи </w:t>
      </w:r>
      <w:proofErr w:type="spellStart"/>
      <w:r w:rsidR="00734F50">
        <w:rPr>
          <w:rFonts w:ascii="Arial" w:eastAsia="Times New Roman" w:hAnsi="Arial" w:cs="Arial"/>
          <w:lang w:eastAsia="ru-RU"/>
        </w:rPr>
        <w:t>некондиции</w:t>
      </w:r>
      <w:proofErr w:type="spellEnd"/>
      <w:r w:rsidR="00734F50">
        <w:rPr>
          <w:rFonts w:ascii="Arial" w:eastAsia="Times New Roman" w:hAnsi="Arial" w:cs="Arial"/>
          <w:lang w:eastAsia="ru-RU"/>
        </w:rPr>
        <w:t>, агентского</w:t>
      </w:r>
      <w:r w:rsidR="007A2A74">
        <w:rPr>
          <w:rFonts w:ascii="Arial" w:eastAsia="Times New Roman" w:hAnsi="Arial" w:cs="Arial"/>
          <w:lang w:eastAsia="ru-RU"/>
        </w:rPr>
        <w:t xml:space="preserve"> на оказа</w:t>
      </w:r>
      <w:r w:rsidR="00734F50">
        <w:rPr>
          <w:rFonts w:ascii="Arial" w:eastAsia="Times New Roman" w:hAnsi="Arial" w:cs="Arial"/>
          <w:lang w:eastAsia="ru-RU"/>
        </w:rPr>
        <w:t>ние услуг по сбору и утилизации либо</w:t>
      </w:r>
      <w:r w:rsidR="007A2A74">
        <w:rPr>
          <w:rFonts w:ascii="Arial" w:eastAsia="Times New Roman" w:hAnsi="Arial" w:cs="Arial"/>
          <w:lang w:eastAsia="ru-RU"/>
        </w:rPr>
        <w:t xml:space="preserve"> договор</w:t>
      </w:r>
      <w:r w:rsidR="00734F50">
        <w:rPr>
          <w:rFonts w:ascii="Arial" w:eastAsia="Times New Roman" w:hAnsi="Arial" w:cs="Arial"/>
          <w:lang w:eastAsia="ru-RU"/>
        </w:rPr>
        <w:t>а</w:t>
      </w:r>
      <w:r w:rsidR="007A2A74">
        <w:rPr>
          <w:rFonts w:ascii="Arial" w:eastAsia="Times New Roman" w:hAnsi="Arial" w:cs="Arial"/>
          <w:lang w:eastAsia="ru-RU"/>
        </w:rPr>
        <w:t xml:space="preserve"> об утилизации)</w:t>
      </w:r>
      <w:r w:rsidRPr="00A72325">
        <w:rPr>
          <w:rFonts w:ascii="Arial" w:eastAsia="Times New Roman" w:hAnsi="Arial" w:cs="Arial"/>
          <w:lang w:eastAsia="ru-RU"/>
        </w:rPr>
        <w:t>.</w:t>
      </w:r>
    </w:p>
    <w:p w:rsidR="00E8299D" w:rsidRPr="00A72325" w:rsidRDefault="00734F50" w:rsidP="00107778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Ежедневный с</w:t>
      </w:r>
      <w:r w:rsidR="007A2A74">
        <w:rPr>
          <w:rFonts w:ascii="Arial" w:eastAsia="Times New Roman" w:hAnsi="Arial" w:cs="Arial"/>
          <w:lang w:eastAsia="ru-RU"/>
        </w:rPr>
        <w:t>бор и</w:t>
      </w:r>
      <w:r w:rsidR="00E8299D" w:rsidRPr="00A72325">
        <w:rPr>
          <w:rFonts w:ascii="Arial" w:eastAsia="Times New Roman" w:hAnsi="Arial" w:cs="Arial"/>
          <w:lang w:eastAsia="ru-RU"/>
        </w:rPr>
        <w:t> вывоз отходов</w:t>
      </w:r>
      <w:r>
        <w:rPr>
          <w:rFonts w:ascii="Arial" w:eastAsia="Times New Roman" w:hAnsi="Arial" w:cs="Arial"/>
          <w:lang w:eastAsia="ru-RU"/>
        </w:rPr>
        <w:t xml:space="preserve"> после списания</w:t>
      </w:r>
      <w:r w:rsidR="00E8299D" w:rsidRPr="00A72325">
        <w:rPr>
          <w:rFonts w:ascii="Arial" w:eastAsia="Times New Roman" w:hAnsi="Arial" w:cs="Arial"/>
          <w:lang w:eastAsia="ru-RU"/>
        </w:rPr>
        <w:t>.</w:t>
      </w:r>
    </w:p>
    <w:p w:rsidR="00107778" w:rsidRPr="00734F50" w:rsidRDefault="00107778" w:rsidP="00107778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lang w:eastAsia="ru-RU"/>
        </w:rPr>
      </w:pPr>
      <w:r w:rsidRPr="00A72325">
        <w:rPr>
          <w:rFonts w:ascii="Arial" w:hAnsi="Arial" w:cs="Arial"/>
        </w:rPr>
        <w:t>Проведение (</w:t>
      </w:r>
      <w:r w:rsidR="007A2A74">
        <w:rPr>
          <w:rFonts w:ascii="Arial" w:hAnsi="Arial" w:cs="Arial"/>
        </w:rPr>
        <w:t>на продукцию животного происхождения</w:t>
      </w:r>
      <w:r w:rsidRPr="00A72325">
        <w:rPr>
          <w:rFonts w:ascii="Arial" w:hAnsi="Arial" w:cs="Arial"/>
        </w:rPr>
        <w:t xml:space="preserve">)  государственной экспертизы в </w:t>
      </w:r>
      <w:r w:rsidR="007A2A74">
        <w:rPr>
          <w:rFonts w:ascii="Arial" w:hAnsi="Arial" w:cs="Arial"/>
        </w:rPr>
        <w:t xml:space="preserve">соответствии с </w:t>
      </w:r>
      <w:r w:rsidRPr="00A72325">
        <w:rPr>
          <w:rFonts w:ascii="Arial" w:hAnsi="Arial" w:cs="Arial"/>
        </w:rPr>
        <w:t xml:space="preserve">п. 2 ст. 3, ст. 25 Закона № 29-ФЗ, п. 2, 3 Положения о проведении экспертизы некачественных и опасных продовольственного сырья и пищевых продуктов, их использовании или уничтожении, утв. постановлением Правительства РФ от 29 </w:t>
      </w:r>
      <w:r w:rsidRPr="00734F50">
        <w:rPr>
          <w:rFonts w:ascii="Arial" w:hAnsi="Arial" w:cs="Arial"/>
        </w:rPr>
        <w:t>сентября 1997 г. № 1263,</w:t>
      </w:r>
    </w:p>
    <w:p w:rsidR="00E8299D" w:rsidRPr="00734F50" w:rsidRDefault="007A2A74" w:rsidP="00107778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lang w:eastAsia="ru-RU"/>
        </w:rPr>
      </w:pPr>
      <w:r w:rsidRPr="00734F50">
        <w:rPr>
          <w:rFonts w:ascii="Arial" w:eastAsia="Times New Roman" w:hAnsi="Arial" w:cs="Arial"/>
          <w:lang w:eastAsia="ru-RU"/>
        </w:rPr>
        <w:t>Утилизация способом скармливания отходов животным в соответствии</w:t>
      </w:r>
      <w:r w:rsidRPr="00734F50">
        <w:rPr>
          <w:rFonts w:ascii="Arial" w:eastAsia="Times New Roman" w:hAnsi="Arial" w:cs="Arial"/>
        </w:rPr>
        <w:t xml:space="preserve"> с Ветеринарно-санитарными правилами сбора пищевых отходов и использование их для кормления свиней (утв. Главным управлением ветеринарии Министерства сельского хозяйства СССР 29.12.1970, </w:t>
      </w:r>
      <w:r w:rsidRPr="00734F50">
        <w:rPr>
          <w:rFonts w:ascii="Arial" w:eastAsia="Times New Roman" w:hAnsi="Arial" w:cs="Arial"/>
          <w:lang w:eastAsia="ru-RU"/>
        </w:rPr>
        <w:t xml:space="preserve"> </w:t>
      </w:r>
      <w:r w:rsidR="00E8299D" w:rsidRPr="00734F50">
        <w:rPr>
          <w:rFonts w:ascii="Arial" w:eastAsia="Times New Roman" w:hAnsi="Arial" w:cs="Arial"/>
          <w:lang w:eastAsia="ru-RU"/>
        </w:rPr>
        <w:t>подготовка и передача транспортных партий отходов</w:t>
      </w:r>
      <w:r w:rsidRPr="00734F50">
        <w:rPr>
          <w:rFonts w:ascii="Arial" w:eastAsia="Times New Roman" w:hAnsi="Arial" w:cs="Arial"/>
          <w:lang w:eastAsia="ru-RU"/>
        </w:rPr>
        <w:t xml:space="preserve"> (животного происхождения)</w:t>
      </w:r>
      <w:r w:rsidR="00E8299D" w:rsidRPr="00734F50">
        <w:rPr>
          <w:rFonts w:ascii="Arial" w:eastAsia="Times New Roman" w:hAnsi="Arial" w:cs="Arial"/>
          <w:lang w:eastAsia="ru-RU"/>
        </w:rPr>
        <w:t xml:space="preserve"> одного вида конкретному потребителю отходов или переработчику, Подготовка и передача клиенту необходимой отчетной документации, включая акт утилизации просроченной продукции.</w:t>
      </w:r>
    </w:p>
    <w:p w:rsidR="000E6D47" w:rsidRPr="00734F50" w:rsidRDefault="000E6D47" w:rsidP="000E6D47">
      <w:pPr>
        <w:shd w:val="clear" w:color="auto" w:fill="FFFFFF"/>
        <w:spacing w:after="120" w:line="240" w:lineRule="auto"/>
        <w:ind w:left="-360"/>
        <w:jc w:val="both"/>
        <w:rPr>
          <w:rFonts w:ascii="Arial" w:eastAsia="Times New Roman" w:hAnsi="Arial" w:cs="Arial"/>
          <w:lang w:eastAsia="ru-RU"/>
        </w:rPr>
      </w:pPr>
      <w:r w:rsidRPr="00734F50">
        <w:rPr>
          <w:rFonts w:ascii="Arial" w:eastAsia="Times New Roman" w:hAnsi="Arial" w:cs="Arial"/>
          <w:lang w:eastAsia="ru-RU"/>
        </w:rPr>
        <w:t>Стоимость наших услуг рассчитывается индивидуально</w:t>
      </w:r>
      <w:r w:rsidR="00A72325" w:rsidRPr="00734F50">
        <w:rPr>
          <w:rFonts w:ascii="Arial" w:eastAsia="Times New Roman" w:hAnsi="Arial" w:cs="Arial"/>
          <w:lang w:eastAsia="ru-RU"/>
        </w:rPr>
        <w:t xml:space="preserve">, </w:t>
      </w:r>
      <w:r w:rsidR="00EC0453" w:rsidRPr="00734F50">
        <w:rPr>
          <w:rFonts w:ascii="Arial" w:eastAsia="Times New Roman" w:hAnsi="Arial" w:cs="Arial"/>
          <w:lang w:eastAsia="ru-RU"/>
        </w:rPr>
        <w:t xml:space="preserve">в зависимости от </w:t>
      </w:r>
      <w:r w:rsidR="00725510" w:rsidRPr="00734F50">
        <w:rPr>
          <w:rFonts w:ascii="Arial" w:eastAsia="Times New Roman" w:hAnsi="Arial" w:cs="Arial"/>
          <w:lang w:eastAsia="ru-RU"/>
        </w:rPr>
        <w:t>выбранного</w:t>
      </w:r>
      <w:r w:rsidR="00EC0453" w:rsidRPr="00734F50">
        <w:rPr>
          <w:rFonts w:ascii="Arial" w:eastAsia="Times New Roman" w:hAnsi="Arial" w:cs="Arial"/>
          <w:lang w:eastAsia="ru-RU"/>
        </w:rPr>
        <w:t xml:space="preserve"> способа утилизации.  </w:t>
      </w:r>
      <w:r w:rsidR="008F14C1" w:rsidRPr="00734F50">
        <w:rPr>
          <w:rFonts w:ascii="Arial" w:eastAsia="Times New Roman" w:hAnsi="Arial" w:cs="Arial"/>
          <w:lang w:eastAsia="ru-RU"/>
        </w:rPr>
        <w:t xml:space="preserve"> </w:t>
      </w:r>
      <w:r w:rsidR="00725510" w:rsidRPr="00734F50">
        <w:rPr>
          <w:rFonts w:ascii="Arial" w:eastAsia="Times New Roman" w:hAnsi="Arial" w:cs="Arial"/>
          <w:lang w:eastAsia="ru-RU"/>
        </w:rPr>
        <w:t xml:space="preserve">По опыту работы </w:t>
      </w:r>
      <w:r w:rsidR="00362DB7">
        <w:rPr>
          <w:rFonts w:ascii="Arial" w:eastAsia="Times New Roman" w:hAnsi="Arial" w:cs="Arial"/>
          <w:lang w:eastAsia="ru-RU"/>
        </w:rPr>
        <w:t xml:space="preserve">с торговыми сетями </w:t>
      </w:r>
      <w:r w:rsidR="00725510" w:rsidRPr="00734F50">
        <w:rPr>
          <w:rFonts w:ascii="Arial" w:eastAsia="Times New Roman" w:hAnsi="Arial" w:cs="Arial"/>
          <w:lang w:eastAsia="ru-RU"/>
        </w:rPr>
        <w:t xml:space="preserve">мы гарантируем, что ваши расходы на вывоз ТКО и дезинфекцию гарантированно сократятся минимум в </w:t>
      </w:r>
      <w:r w:rsidR="00734F50" w:rsidRPr="00734F50">
        <w:rPr>
          <w:rFonts w:ascii="Arial" w:eastAsia="Times New Roman" w:hAnsi="Arial" w:cs="Arial"/>
          <w:lang w:eastAsia="ru-RU"/>
        </w:rPr>
        <w:t>семь раз</w:t>
      </w:r>
      <w:r w:rsidR="00725510" w:rsidRPr="00734F50">
        <w:rPr>
          <w:rFonts w:ascii="Arial" w:eastAsia="Times New Roman" w:hAnsi="Arial" w:cs="Arial"/>
          <w:lang w:eastAsia="ru-RU"/>
        </w:rPr>
        <w:t>.</w:t>
      </w:r>
    </w:p>
    <w:p w:rsidR="00A72325" w:rsidRPr="00734F50" w:rsidRDefault="0015428E" w:rsidP="00A72325">
      <w:pPr>
        <w:pStyle w:val="a4"/>
        <w:rPr>
          <w:rFonts w:ascii="Arial" w:hAnsi="Arial" w:cs="Arial"/>
        </w:rPr>
      </w:pPr>
      <w:r w:rsidRPr="00734F50">
        <w:rPr>
          <w:rFonts w:ascii="Arial" w:hAnsi="Arial" w:cs="Arial"/>
        </w:rPr>
        <w:t>Директор ООО "</w:t>
      </w:r>
      <w:r w:rsidR="00A72325" w:rsidRPr="00734F50">
        <w:rPr>
          <w:rFonts w:ascii="Arial" w:hAnsi="Arial" w:cs="Arial"/>
        </w:rPr>
        <w:t>Научно</w:t>
      </w:r>
    </w:p>
    <w:p w:rsidR="0015428E" w:rsidRDefault="00A72325" w:rsidP="00DE73D9">
      <w:pPr>
        <w:pStyle w:val="a4"/>
        <w:ind w:left="708" w:hanging="708"/>
        <w:rPr>
          <w:rFonts w:ascii="Arial" w:hAnsi="Arial" w:cs="Arial"/>
        </w:rPr>
      </w:pPr>
      <w:r w:rsidRPr="00734F50">
        <w:rPr>
          <w:rFonts w:ascii="Arial" w:hAnsi="Arial" w:cs="Arial"/>
        </w:rPr>
        <w:t>производственное  объединение Экология</w:t>
      </w:r>
      <w:r w:rsidR="0015428E" w:rsidRPr="00734F50">
        <w:rPr>
          <w:rFonts w:ascii="Arial" w:hAnsi="Arial" w:cs="Arial"/>
        </w:rPr>
        <w:t xml:space="preserve">"                                                     </w:t>
      </w:r>
      <w:r w:rsidR="00DE73D9" w:rsidRPr="00734F50">
        <w:rPr>
          <w:rFonts w:ascii="Arial" w:hAnsi="Arial" w:cs="Arial"/>
        </w:rPr>
        <w:t>Е.А. Инина</w:t>
      </w:r>
    </w:p>
    <w:p w:rsidR="00734F50" w:rsidRDefault="00734F50" w:rsidP="00DE73D9">
      <w:pPr>
        <w:pStyle w:val="a4"/>
        <w:ind w:left="708" w:hanging="708"/>
        <w:rPr>
          <w:rFonts w:ascii="Arial" w:hAnsi="Arial" w:cs="Arial"/>
        </w:rPr>
      </w:pPr>
    </w:p>
    <w:p w:rsidR="00734F50" w:rsidRPr="00734F50" w:rsidRDefault="00734F50" w:rsidP="00734F50">
      <w:pPr>
        <w:pStyle w:val="a4"/>
        <w:jc w:val="both"/>
        <w:rPr>
          <w:rFonts w:ascii="Arial" w:hAnsi="Arial" w:cs="Arial"/>
        </w:rPr>
      </w:pPr>
      <w:bookmarkStart w:id="0" w:name="_GoBack"/>
      <w:bookmarkEnd w:id="0"/>
    </w:p>
    <w:sectPr w:rsidR="00734F50" w:rsidRPr="00734F50" w:rsidSect="00734F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E42BB"/>
    <w:multiLevelType w:val="multilevel"/>
    <w:tmpl w:val="7E5AA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1D68"/>
    <w:rsid w:val="000E6D47"/>
    <w:rsid w:val="00106267"/>
    <w:rsid w:val="001076EE"/>
    <w:rsid w:val="00107778"/>
    <w:rsid w:val="0015428E"/>
    <w:rsid w:val="00173036"/>
    <w:rsid w:val="0018569F"/>
    <w:rsid w:val="001F6E69"/>
    <w:rsid w:val="00362DB7"/>
    <w:rsid w:val="00381FC7"/>
    <w:rsid w:val="003D3544"/>
    <w:rsid w:val="004579D4"/>
    <w:rsid w:val="004F1955"/>
    <w:rsid w:val="005720BC"/>
    <w:rsid w:val="005923D5"/>
    <w:rsid w:val="005B17B4"/>
    <w:rsid w:val="005E3C55"/>
    <w:rsid w:val="00661D68"/>
    <w:rsid w:val="00725510"/>
    <w:rsid w:val="00734F50"/>
    <w:rsid w:val="0074750B"/>
    <w:rsid w:val="00753FC8"/>
    <w:rsid w:val="007A2A74"/>
    <w:rsid w:val="008F14C1"/>
    <w:rsid w:val="009C7DAC"/>
    <w:rsid w:val="00A72325"/>
    <w:rsid w:val="00CF7D7C"/>
    <w:rsid w:val="00D97198"/>
    <w:rsid w:val="00DE73D9"/>
    <w:rsid w:val="00E8299D"/>
    <w:rsid w:val="00EC0453"/>
    <w:rsid w:val="00FD5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E76E7"/>
  <w15:docId w15:val="{E9FB76B9-0757-4D5A-9AB8-4EACAF4C0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077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16</cp:revision>
  <cp:lastPrinted>2018-04-05T08:21:00Z</cp:lastPrinted>
  <dcterms:created xsi:type="dcterms:W3CDTF">2018-04-05T08:19:00Z</dcterms:created>
  <dcterms:modified xsi:type="dcterms:W3CDTF">2023-09-14T06:53:00Z</dcterms:modified>
</cp:coreProperties>
</file>